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6263DDA" w:rsidR="00152A13" w:rsidRPr="00856508" w:rsidRDefault="00442E7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Asesor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6D5D15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309B2">
              <w:rPr>
                <w:rFonts w:ascii="Tahoma" w:hAnsi="Tahoma" w:cs="Tahoma"/>
              </w:rPr>
              <w:t xml:space="preserve">           Juan Manuel Gámez Santillán</w:t>
            </w:r>
          </w:p>
          <w:p w14:paraId="167846CA" w14:textId="77777777" w:rsidR="00BC684A" w:rsidRPr="00856508" w:rsidRDefault="00BC684A" w:rsidP="00BC684A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071BF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Pr="00071BF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Colosio, No. 6207, Fraccionamiento Rancho La Torrecilla, C.P. 25298, Saltillo, Coahuila de Zaragoza.</w:t>
            </w:r>
          </w:p>
          <w:p w14:paraId="1F408090" w14:textId="77777777" w:rsidR="00BC684A" w:rsidRPr="00856508" w:rsidRDefault="00BC684A" w:rsidP="00BC684A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</w:t>
            </w:r>
            <w:r>
              <w:rPr>
                <w:rFonts w:ascii="Tahoma" w:hAnsi="Tahoma" w:cs="Tahoma"/>
                <w:szCs w:val="24"/>
              </w:rPr>
              <w:t>844 438 6260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404454E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76CDF" w:rsidRPr="003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Derecho y Ciencias Sociales.</w:t>
            </w:r>
          </w:p>
          <w:p w14:paraId="3E0D423A" w14:textId="6A8F6B3D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3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1993-1999</w:t>
            </w:r>
          </w:p>
          <w:p w14:paraId="1DB281C4" w14:textId="4D68E1F4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3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Nuevo León</w:t>
            </w:r>
          </w:p>
          <w:p w14:paraId="6428F5BF" w14:textId="412179B7" w:rsidR="00856508" w:rsidRPr="00376CDF" w:rsidRDefault="00376CDF" w:rsidP="00376CD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376C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Maestría de Derecho Constitucional con orientación en Derecho Electoral periodo: 2022 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376CDF">
        <w:trPr>
          <w:trHeight w:val="1399"/>
        </w:trPr>
        <w:tc>
          <w:tcPr>
            <w:tcW w:w="9000" w:type="dxa"/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714E4994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376CDF">
              <w:rPr>
                <w:rFonts w:ascii="Arial" w:hAnsi="Arial" w:cs="Arial"/>
              </w:rPr>
              <w:t xml:space="preserve"> Comisión Estatal Electoral de Nuevo León.</w:t>
            </w:r>
          </w:p>
          <w:p w14:paraId="28383F74" w14:textId="2044BB33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376CDF">
              <w:rPr>
                <w:rFonts w:ascii="Arial" w:hAnsi="Arial" w:cs="Arial"/>
              </w:rPr>
              <w:t xml:space="preserve"> Julio 2016- octubre 2022</w:t>
            </w:r>
          </w:p>
          <w:p w14:paraId="72CBBF69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376CDF">
              <w:rPr>
                <w:rFonts w:ascii="Arial" w:hAnsi="Arial" w:cs="Arial"/>
              </w:rPr>
              <w:t xml:space="preserve"> Analista de Presidencia y Asesor de </w:t>
            </w:r>
            <w:proofErr w:type="gramStart"/>
            <w:r w:rsidR="00376CDF">
              <w:rPr>
                <w:rFonts w:ascii="Arial" w:hAnsi="Arial" w:cs="Arial"/>
              </w:rPr>
              <w:t>Consejero</w:t>
            </w:r>
            <w:proofErr w:type="gramEnd"/>
            <w:r w:rsidR="00376CDF">
              <w:rPr>
                <w:rFonts w:ascii="Arial" w:hAnsi="Arial" w:cs="Arial"/>
              </w:rPr>
              <w:t xml:space="preserve"> Electoral </w:t>
            </w:r>
          </w:p>
          <w:p w14:paraId="46BC3319" w14:textId="77777777" w:rsidR="00045048" w:rsidRDefault="00045048" w:rsidP="00552D21">
            <w:pPr>
              <w:jc w:val="both"/>
              <w:rPr>
                <w:rFonts w:ascii="Arial" w:hAnsi="Arial" w:cs="Arial"/>
              </w:rPr>
            </w:pPr>
          </w:p>
          <w:p w14:paraId="3D011967" w14:textId="77777777" w:rsidR="00045048" w:rsidRDefault="00045048" w:rsidP="00045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Ortho Trauma de México S. de R. L. de C. V.</w:t>
            </w:r>
          </w:p>
          <w:p w14:paraId="6E385DA8" w14:textId="77777777" w:rsidR="00045048" w:rsidRDefault="00045048" w:rsidP="00045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marzo 2012- octubre 2022</w:t>
            </w:r>
          </w:p>
          <w:p w14:paraId="036DDCB0" w14:textId="77777777" w:rsidR="00045048" w:rsidRDefault="00045048" w:rsidP="00045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Gerente Administrativo y Apoderado Legal</w:t>
            </w:r>
          </w:p>
          <w:p w14:paraId="28B7F9B8" w14:textId="77777777" w:rsidR="00045048" w:rsidRDefault="00045048" w:rsidP="00045048">
            <w:pPr>
              <w:jc w:val="both"/>
              <w:rPr>
                <w:rFonts w:ascii="Arial" w:hAnsi="Arial" w:cs="Arial"/>
              </w:rPr>
            </w:pPr>
          </w:p>
          <w:p w14:paraId="34F3E102" w14:textId="77777777" w:rsidR="00045048" w:rsidRDefault="00045048" w:rsidP="00045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Instituto Federal Electoral</w:t>
            </w:r>
          </w:p>
          <w:p w14:paraId="0B0BE96A" w14:textId="77777777" w:rsidR="00045048" w:rsidRDefault="00045048" w:rsidP="00045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Periodo.  Noviembre 1999 a </w:t>
            </w:r>
            <w:proofErr w:type="gramStart"/>
            <w:r>
              <w:rPr>
                <w:rFonts w:ascii="Arial" w:hAnsi="Arial" w:cs="Arial"/>
              </w:rPr>
              <w:t>Febrero</w:t>
            </w:r>
            <w:proofErr w:type="gramEnd"/>
            <w:r>
              <w:rPr>
                <w:rFonts w:ascii="Arial" w:hAnsi="Arial" w:cs="Arial"/>
              </w:rPr>
              <w:t xml:space="preserve"> 2012</w:t>
            </w:r>
          </w:p>
          <w:p w14:paraId="09F05F26" w14:textId="63063942" w:rsidR="00045048" w:rsidRPr="00AA1544" w:rsidRDefault="00045048" w:rsidP="000450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Cargos: Notificador, Auxiliar de Módulo, Validador, </w:t>
            </w:r>
            <w:proofErr w:type="gramStart"/>
            <w:r>
              <w:rPr>
                <w:rFonts w:ascii="Arial" w:hAnsi="Arial" w:cs="Arial"/>
              </w:rPr>
              <w:t>Responsable</w:t>
            </w:r>
            <w:proofErr w:type="gramEnd"/>
            <w:r>
              <w:rPr>
                <w:rFonts w:ascii="Arial" w:hAnsi="Arial" w:cs="Arial"/>
              </w:rPr>
              <w:t xml:space="preserve"> de Zona, Responsable de Modulo, Coordinador Administrativo y Vocal Secretario Distrital  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9775" w14:textId="77777777" w:rsidR="00873BA3" w:rsidRDefault="00873BA3" w:rsidP="00527FC7">
      <w:pPr>
        <w:spacing w:after="0" w:line="240" w:lineRule="auto"/>
      </w:pPr>
      <w:r>
        <w:separator/>
      </w:r>
    </w:p>
  </w:endnote>
  <w:endnote w:type="continuationSeparator" w:id="0">
    <w:p w14:paraId="1B48BED1" w14:textId="77777777" w:rsidR="00873BA3" w:rsidRDefault="00873BA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FF3C" w14:textId="77777777" w:rsidR="00873BA3" w:rsidRDefault="00873BA3" w:rsidP="00527FC7">
      <w:pPr>
        <w:spacing w:after="0" w:line="240" w:lineRule="auto"/>
      </w:pPr>
      <w:r>
        <w:separator/>
      </w:r>
    </w:p>
  </w:footnote>
  <w:footnote w:type="continuationSeparator" w:id="0">
    <w:p w14:paraId="1E38CEF7" w14:textId="77777777" w:rsidR="00873BA3" w:rsidRDefault="00873BA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91130">
    <w:abstractNumId w:val="7"/>
  </w:num>
  <w:num w:numId="2" w16cid:durableId="957488131">
    <w:abstractNumId w:val="7"/>
  </w:num>
  <w:num w:numId="3" w16cid:durableId="1791968399">
    <w:abstractNumId w:val="6"/>
  </w:num>
  <w:num w:numId="4" w16cid:durableId="1860851514">
    <w:abstractNumId w:val="5"/>
  </w:num>
  <w:num w:numId="5" w16cid:durableId="1755585565">
    <w:abstractNumId w:val="2"/>
  </w:num>
  <w:num w:numId="6" w16cid:durableId="1329484647">
    <w:abstractNumId w:val="3"/>
  </w:num>
  <w:num w:numId="7" w16cid:durableId="1405294065">
    <w:abstractNumId w:val="4"/>
  </w:num>
  <w:num w:numId="8" w16cid:durableId="50688726">
    <w:abstractNumId w:val="1"/>
  </w:num>
  <w:num w:numId="9" w16cid:durableId="20960477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048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6CDF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2E7C"/>
    <w:rsid w:val="00457492"/>
    <w:rsid w:val="0048646D"/>
    <w:rsid w:val="004B2BBB"/>
    <w:rsid w:val="004E72A3"/>
    <w:rsid w:val="004F5CBA"/>
    <w:rsid w:val="00505CEA"/>
    <w:rsid w:val="00527FC7"/>
    <w:rsid w:val="005309B2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1761D"/>
    <w:rsid w:val="00821000"/>
    <w:rsid w:val="00856508"/>
    <w:rsid w:val="00871521"/>
    <w:rsid w:val="00873BA3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3BAE"/>
    <w:rsid w:val="009A776F"/>
    <w:rsid w:val="009B5D88"/>
    <w:rsid w:val="009B7550"/>
    <w:rsid w:val="009D39D4"/>
    <w:rsid w:val="00A0045D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684A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704E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IEC2019</cp:lastModifiedBy>
  <cp:revision>2</cp:revision>
  <dcterms:created xsi:type="dcterms:W3CDTF">2023-01-07T00:18:00Z</dcterms:created>
  <dcterms:modified xsi:type="dcterms:W3CDTF">2023-01-07T00:18:00Z</dcterms:modified>
</cp:coreProperties>
</file>